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DB4" w:rsidRDefault="00F848B9" w:rsidP="00C604D5">
      <w:pPr>
        <w:tabs>
          <w:tab w:val="left" w:pos="1379"/>
        </w:tabs>
        <w:spacing w:line="0" w:lineRule="atLeas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695324</wp:posOffset>
            </wp:positionV>
            <wp:extent cx="6638925" cy="9571631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71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DB4">
        <w:rPr>
          <w:b/>
          <w:sz w:val="22"/>
        </w:rPr>
        <w:t>Performa</w:t>
      </w:r>
      <w:r w:rsidR="00C604D5">
        <w:rPr>
          <w:b/>
          <w:sz w:val="22"/>
        </w:rPr>
        <w:tab/>
        <w:t>Hindu College of Pharmacy, Sonepat</w:t>
      </w:r>
    </w:p>
    <w:p w:rsidR="00410DB4" w:rsidRDefault="00410DB4">
      <w:pPr>
        <w:spacing w:line="22" w:lineRule="exact"/>
        <w:rPr>
          <w:rFonts w:ascii="Times New Roman" w:eastAsia="Times New Roman" w:hAnsi="Times New Roman"/>
          <w:sz w:val="24"/>
        </w:rPr>
      </w:pPr>
    </w:p>
    <w:tbl>
      <w:tblPr>
        <w:tblW w:w="10325" w:type="dxa"/>
        <w:tblInd w:w="-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52"/>
        <w:gridCol w:w="1016"/>
        <w:gridCol w:w="30"/>
        <w:gridCol w:w="10"/>
        <w:gridCol w:w="179"/>
        <w:gridCol w:w="341"/>
        <w:gridCol w:w="933"/>
        <w:gridCol w:w="2121"/>
        <w:gridCol w:w="113"/>
        <w:gridCol w:w="1255"/>
        <w:gridCol w:w="70"/>
        <w:gridCol w:w="2849"/>
      </w:tblGrid>
      <w:tr w:rsidR="00410DB4" w:rsidTr="000577B1">
        <w:trPr>
          <w:trHeight w:val="146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6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 Plan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DB4" w:rsidTr="000577B1">
        <w:trPr>
          <w:trHeight w:val="13"/>
        </w:trPr>
        <w:tc>
          <w:tcPr>
            <w:tcW w:w="264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2643" w:type="dxa"/>
            <w:gridSpan w:val="6"/>
            <w:shd w:val="clear" w:color="auto" w:fill="auto"/>
            <w:vAlign w:val="bottom"/>
          </w:tcPr>
          <w:p w:rsidR="00410DB4" w:rsidRDefault="00410DB4">
            <w:pPr>
              <w:spacing w:line="247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Faculty</w:t>
            </w: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7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</w:tcPr>
          <w:p w:rsidR="00410DB4" w:rsidRDefault="00D44DD7">
            <w:pPr>
              <w:spacing w:line="247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SHILPA JAIN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0577B1">
        <w:trPr>
          <w:trHeight w:val="13"/>
        </w:trPr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3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Discipline</w:t>
            </w: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</w:tcPr>
          <w:p w:rsidR="00410DB4" w:rsidRDefault="00235369">
            <w:pPr>
              <w:spacing w:line="24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D. </w:t>
            </w:r>
            <w:r w:rsidR="00410DB4">
              <w:rPr>
                <w:b/>
                <w:sz w:val="22"/>
              </w:rPr>
              <w:t>Pharmacy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0577B1">
        <w:trPr>
          <w:trHeight w:val="13"/>
        </w:trPr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3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10DB4" w:rsidRDefault="00DC6697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34" w:type="dxa"/>
            <w:gridSpan w:val="2"/>
            <w:shd w:val="clear" w:color="auto" w:fill="auto"/>
            <w:vAlign w:val="bottom"/>
          </w:tcPr>
          <w:p w:rsidR="00410DB4" w:rsidRDefault="00DC6697">
            <w:pPr>
              <w:spacing w:line="24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2nd</w:t>
            </w:r>
            <w:r w:rsidR="00410DB4">
              <w:rPr>
                <w:b/>
                <w:sz w:val="22"/>
              </w:rPr>
              <w:t xml:space="preserve"> Year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0577B1">
        <w:trPr>
          <w:trHeight w:val="13"/>
        </w:trPr>
        <w:tc>
          <w:tcPr>
            <w:tcW w:w="14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3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8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 w:rsidP="00D44DD7">
            <w:pPr>
              <w:spacing w:line="246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bottom"/>
          </w:tcPr>
          <w:p w:rsidR="00410DB4" w:rsidRDefault="00DC6697" w:rsidP="00D44DD7">
            <w:pPr>
              <w:spacing w:line="246" w:lineRule="exact"/>
              <w:ind w:right="3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Pharma chem. II </w:t>
            </w: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0DB4" w:rsidTr="000577B1">
        <w:trPr>
          <w:trHeight w:val="13"/>
        </w:trPr>
        <w:tc>
          <w:tcPr>
            <w:tcW w:w="2643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2643" w:type="dxa"/>
            <w:gridSpan w:val="6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Lesson Plan Duration</w:t>
            </w:r>
          </w:p>
        </w:tc>
        <w:tc>
          <w:tcPr>
            <w:tcW w:w="1274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408" w:type="dxa"/>
            <w:gridSpan w:val="5"/>
            <w:shd w:val="clear" w:color="auto" w:fill="auto"/>
            <w:vAlign w:val="bottom"/>
          </w:tcPr>
          <w:p w:rsidR="00410DB4" w:rsidRDefault="002C0850">
            <w:pPr>
              <w:spacing w:line="246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61074">
              <w:rPr>
                <w:b/>
                <w:sz w:val="22"/>
              </w:rPr>
              <w:t>5 weeks (from july</w:t>
            </w:r>
            <w:r w:rsidR="00A94141">
              <w:rPr>
                <w:b/>
                <w:sz w:val="22"/>
              </w:rPr>
              <w:t xml:space="preserve"> </w:t>
            </w:r>
            <w:r w:rsidR="00410DB4">
              <w:rPr>
                <w:b/>
                <w:sz w:val="22"/>
              </w:rPr>
              <w:t xml:space="preserve">, </w:t>
            </w:r>
            <w:r w:rsidR="00B05C2B">
              <w:rPr>
                <w:b/>
                <w:sz w:val="22"/>
              </w:rPr>
              <w:t>2019 to April, 2020</w:t>
            </w:r>
            <w:r w:rsidR="00410DB4">
              <w:rPr>
                <w:b/>
                <w:sz w:val="22"/>
              </w:rPr>
              <w:t>)</w:t>
            </w:r>
          </w:p>
        </w:tc>
      </w:tr>
      <w:tr w:rsidR="00410DB4" w:rsidTr="000577B1">
        <w:trPr>
          <w:trHeight w:val="13"/>
        </w:trPr>
        <w:tc>
          <w:tcPr>
            <w:tcW w:w="747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1"/>
        </w:trPr>
        <w:tc>
          <w:tcPr>
            <w:tcW w:w="7476" w:type="dxa"/>
            <w:gridSpan w:val="12"/>
            <w:shd w:val="clear" w:color="auto" w:fill="auto"/>
            <w:vAlign w:val="bottom"/>
          </w:tcPr>
          <w:p w:rsidR="00410DB4" w:rsidRDefault="00410DB4">
            <w:pPr>
              <w:spacing w:line="24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Work Load(lecture/practical)</w:t>
            </w:r>
            <w:r w:rsidR="00DC6697">
              <w:rPr>
                <w:b/>
                <w:sz w:val="22"/>
              </w:rPr>
              <w:t xml:space="preserve"> per week (in hours): Lecture-04,Practicals-6</w:t>
            </w:r>
            <w:r w:rsidR="002C0850">
              <w:rPr>
                <w:b/>
                <w:sz w:val="22"/>
              </w:rPr>
              <w:t>hr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DB4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DB4" w:rsidTr="000577B1">
        <w:trPr>
          <w:trHeight w:val="128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Week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ind w:left="840"/>
              <w:rPr>
                <w:b/>
                <w:sz w:val="22"/>
              </w:rPr>
            </w:pPr>
            <w:r>
              <w:rPr>
                <w:b/>
                <w:sz w:val="22"/>
              </w:rPr>
              <w:t>Theory</w:t>
            </w:r>
          </w:p>
        </w:tc>
        <w:tc>
          <w:tcPr>
            <w:tcW w:w="1438" w:type="dxa"/>
            <w:gridSpan w:val="3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10DB4" w:rsidRDefault="00410DB4">
            <w:pPr>
              <w:spacing w:line="237" w:lineRule="exact"/>
              <w:ind w:left="460"/>
              <w:rPr>
                <w:b/>
                <w:sz w:val="22"/>
              </w:rPr>
            </w:pPr>
            <w:r>
              <w:rPr>
                <w:b/>
                <w:sz w:val="22"/>
              </w:rPr>
              <w:t>Practical</w:t>
            </w:r>
          </w:p>
        </w:tc>
      </w:tr>
      <w:tr w:rsidR="00410DB4" w:rsidTr="000577B1">
        <w:trPr>
          <w:trHeight w:val="13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lecture day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260"/>
              <w:rPr>
                <w:b/>
                <w:sz w:val="22"/>
              </w:rPr>
            </w:pPr>
            <w:r>
              <w:rPr>
                <w:b/>
                <w:sz w:val="22"/>
              </w:rPr>
              <w:t>Topic (including assignment/test)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Practical day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1240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</w:tr>
      <w:tr w:rsidR="00410DB4" w:rsidTr="000577B1">
        <w:trPr>
          <w:trHeight w:val="13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132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10DB4" w:rsidRDefault="00C610EB" w:rsidP="00F34879">
            <w:pPr>
              <w:spacing w:line="24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Identification test of calcium gluconate </w:t>
            </w:r>
          </w:p>
        </w:tc>
      </w:tr>
      <w:tr w:rsidR="00410DB4" w:rsidTr="000577B1">
        <w:trPr>
          <w:trHeight w:val="171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  <w:r w:rsidRPr="00D44DD7">
              <w:rPr>
                <w:b/>
                <w:w w:val="99"/>
                <w:sz w:val="22"/>
                <w:vertAlign w:val="superscript"/>
              </w:rPr>
              <w:t>st</w:t>
            </w:r>
            <w:r w:rsidR="00761074">
              <w:rPr>
                <w:b/>
                <w:w w:val="99"/>
                <w:sz w:val="22"/>
              </w:rPr>
              <w:t>(July</w:t>
            </w:r>
            <w:r w:rsidR="00410DB4"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C6697" w:rsidP="00DC6697">
            <w:pPr>
              <w:tabs>
                <w:tab w:val="left" w:pos="242"/>
              </w:tabs>
              <w:spacing w:line="264" w:lineRule="auto"/>
              <w:ind w:right="5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Introduction to the nomenclature of heterocyclic system 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0577B1">
        <w:trPr>
          <w:trHeight w:val="54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D44DD7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C6697">
              <w:rPr>
                <w:rFonts w:ascii="Times New Roman" w:eastAsia="Times New Roman" w:hAnsi="Times New Roman"/>
                <w:sz w:val="24"/>
              </w:rPr>
              <w:t>Antiseptics and Disinfectants</w:t>
            </w:r>
            <w:r w:rsidR="00317FAE">
              <w:rPr>
                <w:rFonts w:ascii="Times New Roman" w:eastAsia="Times New Roman" w:hAnsi="Times New Roman"/>
                <w:sz w:val="24"/>
              </w:rPr>
              <w:t xml:space="preserve"> (Proflavine, Benzalkonium chloride, Cetrimide, Chlorocresol)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10DB4" w:rsidRPr="00F34879" w:rsidRDefault="00F34879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410DB4" w:rsidTr="000577B1">
        <w:trPr>
          <w:trHeight w:val="7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A82" w:rsidRDefault="00D44DD7" w:rsidP="00D44DD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410DB4" w:rsidRDefault="00DE4A82" w:rsidP="00D44DD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D44DD7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4</w:t>
            </w:r>
            <w:r w:rsidRPr="00DE4A82">
              <w:rPr>
                <w:b/>
                <w:sz w:val="22"/>
                <w:vertAlign w:val="superscript"/>
              </w:rPr>
              <w:t>TH</w:t>
            </w:r>
          </w:p>
          <w:p w:rsidR="00DE4A82" w:rsidRDefault="00DE4A82" w:rsidP="00D44DD7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E31CA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0577B1">
        <w:trPr>
          <w:trHeight w:val="13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10DB4" w:rsidTr="000577B1">
        <w:trPr>
          <w:trHeight w:val="54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10DB4" w:rsidRDefault="00410DB4" w:rsidP="00F34879">
            <w:pPr>
              <w:spacing w:line="244" w:lineRule="exact"/>
              <w:ind w:left="20"/>
              <w:jc w:val="center"/>
              <w:rPr>
                <w:sz w:val="22"/>
              </w:rPr>
            </w:pPr>
          </w:p>
        </w:tc>
      </w:tr>
      <w:tr w:rsidR="00410DB4" w:rsidTr="000577B1">
        <w:trPr>
          <w:trHeight w:val="78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10DB4" w:rsidRDefault="00317FAE" w:rsidP="00317FA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4"/>
              </w:rPr>
              <w:t>Antiseptics and Disinfectants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0577B1">
        <w:trPr>
          <w:trHeight w:val="13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317FAE" w:rsidP="00317FAE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(Chloroxylene, Formaldehyde solution, Hexachlorophene, Liquified phenol, Nitrofurantoin)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 w:rsidP="00DC6697">
            <w:pPr>
              <w:spacing w:line="0" w:lineRule="atLeast"/>
              <w:rPr>
                <w:sz w:val="22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10DB4" w:rsidTr="000577B1">
        <w:trPr>
          <w:trHeight w:val="79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DB4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0DB4" w:rsidRDefault="00410DB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Antileprotic Drugs-Clofazimine, Thiambutosine, Dapsone, Solapsone.</w:t>
            </w:r>
          </w:p>
          <w:p w:rsidR="00461E2D" w:rsidRDefault="00461E2D" w:rsidP="004064C5">
            <w:pPr>
              <w:spacing w:line="220" w:lineRule="exact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1E2D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2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CF0FE4">
            <w:pPr>
              <w:spacing w:line="234" w:lineRule="exact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F34879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ascorbic acid</w:t>
            </w:r>
          </w:p>
        </w:tc>
      </w:tr>
      <w:tr w:rsidR="00461E2D" w:rsidTr="000577B1">
        <w:trPr>
          <w:trHeight w:val="158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Anti-tubercular Drugs(Isoniazid, PAS, Streptomycin, Rifampicin, Ethambutol)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13197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2nd(</w:t>
            </w:r>
            <w:r w:rsidR="00413197">
              <w:rPr>
                <w:b/>
                <w:sz w:val="22"/>
              </w:rPr>
              <w:t>Aug.</w:t>
            </w:r>
          </w:p>
          <w:p w:rsidR="00413197" w:rsidRDefault="00413197" w:rsidP="00413197">
            <w:pPr>
              <w:spacing w:line="253" w:lineRule="exact"/>
              <w:jc w:val="center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61E2D">
            <w:pPr>
              <w:spacing w:line="241" w:lineRule="exact"/>
              <w:ind w:left="2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Anti-tubercularDrugs (thiacetazone,ethionamide,cycloserine,pyrazinamide)</w:t>
            </w:r>
          </w:p>
          <w:p w:rsidR="00461E2D" w:rsidRDefault="00461E2D" w:rsidP="00DC6697">
            <w:pPr>
              <w:spacing w:line="220" w:lineRule="exact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A13999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  <w:r w:rsidR="00461E2D">
              <w:rPr>
                <w:rFonts w:ascii="Times New Roman" w:eastAsia="Times New Roman" w:hAnsi="Times New Roman"/>
                <w:sz w:val="22"/>
              </w:rPr>
              <w:t>o</w:t>
            </w:r>
          </w:p>
        </w:tc>
      </w:tr>
      <w:tr w:rsidR="00461E2D" w:rsidTr="000577B1">
        <w:trPr>
          <w:trHeight w:val="15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13197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1"/>
              </w:rPr>
              <w:t>1</w:t>
            </w:r>
            <w:r w:rsidRPr="00E156DC">
              <w:rPr>
                <w:b/>
                <w:sz w:val="21"/>
                <w:vertAlign w:val="superscript"/>
              </w:rPr>
              <w:t>st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461E2D" w:rsidRDefault="00461E2D">
            <w:pPr>
              <w:spacing w:line="257" w:lineRule="exact"/>
              <w:ind w:left="20"/>
              <w:rPr>
                <w:sz w:val="22"/>
              </w:rPr>
            </w:pPr>
          </w:p>
        </w:tc>
        <w:tc>
          <w:tcPr>
            <w:tcW w:w="30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1E2D" w:rsidTr="000577B1">
        <w:trPr>
          <w:trHeight w:val="21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13197" w:rsidP="0041319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="00461E2D"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5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61E2D" w:rsidTr="000577B1">
        <w:trPr>
          <w:trHeight w:val="7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Antiamoebic  and Anthelmintic Drugs (Emetine, Metronidazole, Halogenated hydroxyquinolines, diloxanidefuroate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C610EB">
            <w:pPr>
              <w:spacing w:line="234" w:lineRule="exac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158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18221D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Default="00461E2D" w:rsidP="004064C5">
            <w:pPr>
              <w:spacing w:before="240" w:line="204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Antiamoebic  and Anthelmintic Drugs (Paramomycin Piperazine, 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1E2D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2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Default="00461E2D" w:rsidP="004064C5">
            <w:pPr>
              <w:spacing w:line="234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Mebendazole, D.E.C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C610EB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hydrogen peroxide</w:t>
            </w:r>
          </w:p>
        </w:tc>
      </w:tr>
      <w:tr w:rsidR="00461E2D" w:rsidTr="000577B1">
        <w:trPr>
          <w:trHeight w:val="158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7411E6" w:rsidP="00413197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3rd(</w:t>
            </w:r>
            <w:r w:rsidR="00413197">
              <w:rPr>
                <w:b/>
                <w:sz w:val="22"/>
              </w:rPr>
              <w:t>Aug</w:t>
            </w:r>
            <w:r w:rsidR="00413197"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907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04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241" w:lineRule="exact"/>
              <w:ind w:left="20"/>
              <w:rPr>
                <w:sz w:val="22"/>
              </w:rPr>
            </w:pPr>
            <w:r w:rsidRPr="00DA0B27">
              <w:rPr>
                <w:rFonts w:ascii="Times New Roman" w:eastAsia="Times New Roman" w:hAnsi="Times New Roman"/>
                <w:sz w:val="22"/>
                <w:szCs w:val="22"/>
              </w:rPr>
              <w:t>Antifungal agents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A13999" w:rsidP="004954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</w:rPr>
              <w:t>D</w:t>
            </w:r>
            <w:r w:rsidR="00461E2D">
              <w:rPr>
                <w:rFonts w:ascii="Times New Roman" w:eastAsia="Times New Roman" w:hAnsi="Times New Roman"/>
                <w:sz w:val="22"/>
              </w:rPr>
              <w:t>o</w:t>
            </w:r>
          </w:p>
        </w:tc>
      </w:tr>
      <w:tr w:rsidR="00461E2D" w:rsidTr="000577B1">
        <w:trPr>
          <w:trHeight w:val="4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198" w:lineRule="exact"/>
              <w:jc w:val="center"/>
              <w:rPr>
                <w:b/>
                <w:sz w:val="21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61E2D" w:rsidTr="000577B1">
        <w:trPr>
          <w:trHeight w:val="4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A0B27">
              <w:rPr>
                <w:rFonts w:ascii="Times New Roman" w:eastAsia="Times New Roman" w:hAnsi="Times New Roman"/>
                <w:sz w:val="22"/>
                <w:szCs w:val="22"/>
              </w:rPr>
              <w:t>Undecylenic acid, Tolnaftate</w:t>
            </w:r>
          </w:p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 w:rsidP="00C610EB">
            <w:pPr>
              <w:spacing w:line="234" w:lineRule="exac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7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13197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1"/>
              </w:rPr>
              <w:t>2</w:t>
            </w:r>
            <w:r w:rsidRPr="00E156DC">
              <w:rPr>
                <w:b/>
                <w:sz w:val="21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  <w:r w:rsidR="00461E2D"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1E2D" w:rsidTr="000577B1">
        <w:trPr>
          <w:trHeight w:val="75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1493" w:type="dxa"/>
            <w:gridSpan w:val="5"/>
            <w:vMerge w:val="restart"/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 w:rsidRPr="00DA0B27">
              <w:rPr>
                <w:rFonts w:ascii="Times New Roman" w:eastAsia="Times New Roman" w:hAnsi="Times New Roman"/>
                <w:sz w:val="22"/>
                <w:szCs w:val="22"/>
              </w:rPr>
              <w:t>Nystatin, Amphotericin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8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93" w:type="dxa"/>
            <w:gridSpan w:val="5"/>
            <w:vMerge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1E2D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Pr="00DA0B27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B27">
              <w:rPr>
                <w:rFonts w:ascii="Times New Roman" w:eastAsia="Times New Roman" w:hAnsi="Times New Roman"/>
                <w:sz w:val="22"/>
                <w:szCs w:val="22"/>
              </w:rPr>
              <w:t xml:space="preserve"> Hamycin.</w:t>
            </w:r>
          </w:p>
          <w:p w:rsidR="00461E2D" w:rsidRPr="00DA0B27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Pr="00DA0B27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2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Antimalarial (Drugs-Chloroquine</w:t>
            </w:r>
            <w:r w:rsidRPr="00DA0B27">
              <w:rPr>
                <w:rFonts w:ascii="Times New Roman" w:eastAsia="Times New Roman" w:hAnsi="Times New Roman"/>
                <w:sz w:val="22"/>
                <w:szCs w:val="22"/>
              </w:rPr>
              <w:t>, Amodiaquine, Primaquine, Proguanil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234" w:lineRule="exact"/>
              <w:ind w:left="20"/>
              <w:rPr>
                <w:sz w:val="22"/>
              </w:rPr>
            </w:pPr>
            <w:r>
              <w:rPr>
                <w:sz w:val="22"/>
              </w:rPr>
              <w:t>Identification test of boric acid</w:t>
            </w:r>
          </w:p>
        </w:tc>
      </w:tr>
      <w:tr w:rsidR="00461E2D" w:rsidTr="000577B1">
        <w:trPr>
          <w:trHeight w:val="158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4th(</w:t>
            </w:r>
            <w:r w:rsidR="007411E6">
              <w:rPr>
                <w:b/>
                <w:sz w:val="22"/>
              </w:rPr>
              <w:t>Aug</w:t>
            </w:r>
            <w:r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1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3707A0">
            <w:pPr>
              <w:spacing w:line="203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Antimalarial (Pyrimethamine,Quinine, Trimethoprim)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Pr="00495405" w:rsidRDefault="00A13999" w:rsidP="004954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461E2D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461E2D" w:rsidTr="000577B1">
        <w:trPr>
          <w:trHeight w:val="4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064C5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 w:rsidRPr="00E156DC">
              <w:rPr>
                <w:b/>
                <w:sz w:val="21"/>
                <w:vertAlign w:val="superscript"/>
              </w:rPr>
              <w:t>rd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61E2D" w:rsidTr="000577B1">
        <w:trPr>
          <w:trHeight w:val="4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 w:rsidP="00495405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461E2D" w:rsidTr="000577B1">
        <w:trPr>
          <w:trHeight w:val="7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Pr="00DA0B27" w:rsidRDefault="00461E2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Pr="00DA0B27" w:rsidRDefault="00461E2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1E2D" w:rsidTr="000577B1">
        <w:trPr>
          <w:trHeight w:val="13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Tranquilizers-(Chlorpromazine, Prochlorperazine,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8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Pr="00DA0B27" w:rsidRDefault="00461E2D">
            <w:pPr>
              <w:spacing w:line="241" w:lineRule="exact"/>
              <w:ind w:left="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TrifluoPerazine, Thiothixene, Haloperidol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61E2D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27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461E2D" w:rsidRDefault="00461E2D" w:rsidP="000577B1">
            <w:pPr>
              <w:ind w:left="144" w:right="144" w:firstLine="144"/>
              <w:rPr>
                <w:rFonts w:ascii="Times New Roman" w:eastAsia="Times New Roman" w:hAnsi="Times New Roman"/>
                <w:sz w:val="24"/>
              </w:rPr>
            </w:pPr>
            <w:r w:rsidRPr="00461E2D">
              <w:rPr>
                <w:rFonts w:ascii="Times New Roman" w:eastAsia="Times New Roman" w:hAnsi="Times New Roman"/>
                <w:sz w:val="24"/>
              </w:rPr>
              <w:t>Hypnotic</w:t>
            </w:r>
            <w:r w:rsidR="000577B1">
              <w:rPr>
                <w:rFonts w:ascii="Times New Roman" w:eastAsia="Times New Roman" w:hAnsi="Times New Roman"/>
                <w:sz w:val="24"/>
              </w:rPr>
              <w:t>s (Phenobarb</w:t>
            </w:r>
            <w:r w:rsidRPr="00461E2D">
              <w:rPr>
                <w:rFonts w:ascii="Times New Roman" w:eastAsia="Times New Roman" w:hAnsi="Times New Roman"/>
                <w:sz w:val="24"/>
              </w:rPr>
              <w:t>tone, Butobarbitone,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461E2D" w:rsidRDefault="00461E2D" w:rsidP="000577B1">
            <w:pPr>
              <w:ind w:left="144" w:right="144" w:firstLine="14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0577B1">
            <w:pPr>
              <w:ind w:left="144" w:right="144" w:firstLine="14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C610EB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iodine</w:t>
            </w:r>
          </w:p>
        </w:tc>
      </w:tr>
      <w:tr w:rsidR="00461E2D" w:rsidTr="000577B1">
        <w:trPr>
          <w:trHeight w:val="158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5th(</w:t>
            </w:r>
            <w:r w:rsidR="007411E6">
              <w:rPr>
                <w:b/>
                <w:sz w:val="22"/>
              </w:rPr>
              <w:t>Aug</w:t>
            </w:r>
            <w:r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0577B1">
            <w:pPr>
              <w:ind w:left="144" w:right="144" w:firstLine="144"/>
              <w:jc w:val="center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461E2D" w:rsidTr="000577B1">
        <w:trPr>
          <w:trHeight w:val="8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1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61E2D">
            <w:pPr>
              <w:spacing w:line="226" w:lineRule="exact"/>
              <w:rPr>
                <w:rFonts w:ascii="Times New Roman" w:eastAsia="Times New Roman" w:hAnsi="Times New Roman"/>
              </w:rPr>
            </w:pPr>
          </w:p>
          <w:p w:rsidR="000577B1" w:rsidRDefault="000577B1" w:rsidP="000577B1">
            <w:pPr>
              <w:spacing w:line="264" w:lineRule="auto"/>
              <w:ind w:right="6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461E2D">
              <w:rPr>
                <w:rFonts w:ascii="Times New Roman" w:eastAsia="Times New Roman" w:hAnsi="Times New Roman"/>
                <w:sz w:val="24"/>
              </w:rPr>
              <w:t>Cyclobarbitone, Nitrazepam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461E2D" w:rsidRDefault="00461E2D" w:rsidP="0081699E">
            <w:pPr>
              <w:spacing w:line="203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A13999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461E2D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461E2D" w:rsidTr="000577B1">
        <w:trPr>
          <w:trHeight w:val="4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064C5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  <w:r w:rsidRPr="00A13999">
              <w:rPr>
                <w:b/>
                <w:sz w:val="21"/>
                <w:vertAlign w:val="superscript"/>
              </w:rPr>
              <w:t>th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7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61E2D" w:rsidTr="000577B1">
        <w:trPr>
          <w:trHeight w:val="4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7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461E2D" w:rsidTr="000577B1">
        <w:trPr>
          <w:trHeight w:val="7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461E2D" w:rsidRDefault="00461E2D" w:rsidP="0081699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7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0577B1">
            <w:pPr>
              <w:spacing w:line="264" w:lineRule="auto"/>
              <w:ind w:righ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Hypnotics (Glutethimide, Methyprylone)</w:t>
            </w:r>
          </w:p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61E2D" w:rsidTr="000577B1">
        <w:trPr>
          <w:trHeight w:val="138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064C5">
            <w:pPr>
              <w:spacing w:line="203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461E2D" w:rsidRDefault="00461E2D" w:rsidP="00C610EB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461E2D" w:rsidTr="000577B1">
        <w:trPr>
          <w:trHeight w:val="8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61E2D" w:rsidTr="000577B1">
        <w:trPr>
          <w:trHeight w:val="13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0577B1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(Paraldehyde, Triclofos sodium)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61E2D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28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6th(</w:t>
            </w:r>
            <w:r w:rsidR="007411E6">
              <w:rPr>
                <w:b/>
                <w:sz w:val="22"/>
              </w:rPr>
              <w:t>Aug</w:t>
            </w:r>
            <w:r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 w:rsidP="00461E2D">
            <w:pPr>
              <w:spacing w:line="226" w:lineRule="exac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Antidepressant Drugs(Amitriptyline, Nortryptyline)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61E2D" w:rsidTr="000577B1">
        <w:trPr>
          <w:trHeight w:val="13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C610EB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aspirin</w:t>
            </w:r>
          </w:p>
        </w:tc>
      </w:tr>
      <w:tr w:rsidR="00461E2D" w:rsidTr="000577B1">
        <w:trPr>
          <w:trHeight w:val="11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0577B1" w:rsidP="00461E2D">
            <w:pPr>
              <w:spacing w:line="203" w:lineRule="exact"/>
              <w:rPr>
                <w:sz w:val="22"/>
              </w:rPr>
            </w:pPr>
            <w:r w:rsidRPr="003163A5">
              <w:rPr>
                <w:rFonts w:ascii="Times New Roman" w:hAnsi="Times New Roman" w:cs="Times New Roman"/>
                <w:sz w:val="22"/>
              </w:rPr>
              <w:t>Imipramine, phenelzine and tranylcypromine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61E2D" w:rsidRDefault="00A13999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461E2D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461E2D" w:rsidTr="000577B1">
        <w:trPr>
          <w:trHeight w:val="4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A13999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  <w:r w:rsidRPr="007E77FC">
              <w:rPr>
                <w:b/>
                <w:sz w:val="21"/>
                <w:vertAlign w:val="superscript"/>
              </w:rPr>
              <w:t>th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E2D" w:rsidRDefault="00461E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E2D" w:rsidRDefault="00461E2D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577B1" w:rsidTr="000577B1">
        <w:trPr>
          <w:trHeight w:val="8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37" w:lineRule="exac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4064C5">
            <w:pPr>
              <w:spacing w:line="203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 Anaesthetics-Halothane, Cyclopropane, Diethyl ether)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37" w:lineRule="exac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bottom"/>
          </w:tcPr>
          <w:p w:rsidR="000577B1" w:rsidRDefault="000577B1" w:rsidP="00C610EB">
            <w:pPr>
              <w:spacing w:line="237" w:lineRule="exact"/>
              <w:ind w:left="20"/>
              <w:rPr>
                <w:sz w:val="22"/>
              </w:rPr>
            </w:pPr>
          </w:p>
        </w:tc>
      </w:tr>
      <w:tr w:rsidR="000577B1" w:rsidTr="000577B1">
        <w:trPr>
          <w:trHeight w:val="269"/>
        </w:trPr>
        <w:tc>
          <w:tcPr>
            <w:tcW w:w="12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CF0FE4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week)</w:t>
            </w: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577B1" w:rsidTr="000577B1">
        <w:trPr>
          <w:trHeight w:val="13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 w:rsidP="004064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577B1" w:rsidTr="000577B1">
        <w:trPr>
          <w:trHeight w:val="50"/>
        </w:trPr>
        <w:tc>
          <w:tcPr>
            <w:tcW w:w="12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General Anaesthetics (Methohexital sodium, Thiopental sodium, Trichloroethyelene)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577B1" w:rsidTr="000577B1">
        <w:trPr>
          <w:trHeight w:val="81"/>
        </w:trPr>
        <w:tc>
          <w:tcPr>
            <w:tcW w:w="12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577B1" w:rsidTr="000577B1">
        <w:trPr>
          <w:trHeight w:val="28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577B1" w:rsidTr="000577B1">
        <w:trPr>
          <w:trHeight w:val="59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7411E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7th (Sept</w:t>
            </w:r>
            <w:r w:rsidR="000577B1">
              <w:rPr>
                <w:b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0577B1" w:rsidRPr="003163A5" w:rsidRDefault="005C2F39" w:rsidP="00E8188E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Revision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C610EB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calamine</w:t>
            </w:r>
          </w:p>
        </w:tc>
      </w:tr>
      <w:tr w:rsidR="000577B1" w:rsidTr="000577B1">
        <w:trPr>
          <w:trHeight w:val="13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Pr="003163A5" w:rsidRDefault="000577B1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577B1" w:rsidTr="000577B1">
        <w:trPr>
          <w:trHeight w:val="110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03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3163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Analeptics-Theophylline, Caffeine,</w:t>
            </w:r>
          </w:p>
          <w:p w:rsidR="000577B1" w:rsidRDefault="000577B1" w:rsidP="003163A5">
            <w:pPr>
              <w:spacing w:line="255" w:lineRule="exact"/>
              <w:rPr>
                <w:rFonts w:ascii="Times New Roman" w:eastAsia="Times New Roman" w:hAnsi="Times New Roman"/>
              </w:rPr>
            </w:pPr>
          </w:p>
          <w:p w:rsidR="000577B1" w:rsidRDefault="000577B1">
            <w:pPr>
              <w:spacing w:line="203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do</w:t>
            </w:r>
          </w:p>
        </w:tc>
      </w:tr>
      <w:tr w:rsidR="000577B1" w:rsidTr="000577B1">
        <w:trPr>
          <w:trHeight w:val="49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198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Pr="00E156DC">
              <w:rPr>
                <w:b/>
                <w:sz w:val="21"/>
                <w:vertAlign w:val="superscript"/>
              </w:rPr>
              <w:t>st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577B1" w:rsidTr="000577B1">
        <w:trPr>
          <w:trHeight w:val="47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577B1" w:rsidTr="000577B1">
        <w:trPr>
          <w:trHeight w:val="156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1493" w:type="dxa"/>
            <w:gridSpan w:val="5"/>
            <w:vMerge w:val="restart"/>
            <w:shd w:val="clear" w:color="auto" w:fill="auto"/>
            <w:vAlign w:val="bottom"/>
          </w:tcPr>
          <w:p w:rsidR="000577B1" w:rsidRDefault="000577B1" w:rsidP="00F86471">
            <w:pPr>
              <w:spacing w:line="0" w:lineRule="atLeas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Dextroamphetamine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C610EB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0577B1" w:rsidTr="000577B1">
        <w:trPr>
          <w:trHeight w:val="83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93" w:type="dxa"/>
            <w:gridSpan w:val="5"/>
            <w:vMerge/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577B1" w:rsidTr="000577B1">
        <w:trPr>
          <w:trHeight w:val="13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577B1" w:rsidTr="000577B1">
        <w:trPr>
          <w:trHeight w:val="131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493" w:type="dxa"/>
            <w:gridSpan w:val="5"/>
            <w:shd w:val="clear" w:color="auto" w:fill="auto"/>
            <w:vAlign w:val="bottom"/>
          </w:tcPr>
          <w:p w:rsidR="000577B1" w:rsidRDefault="000577B1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Adrenergic Antagoinst</w:t>
            </w:r>
          </w:p>
        </w:tc>
        <w:tc>
          <w:tcPr>
            <w:tcW w:w="2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77B1" w:rsidTr="000577B1">
        <w:trPr>
          <w:trHeight w:val="28"/>
        </w:trPr>
        <w:tc>
          <w:tcPr>
            <w:tcW w:w="12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9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577B1" w:rsidTr="000577B1">
        <w:trPr>
          <w:trHeight w:val="148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"/>
            <w:bookmarkEnd w:id="0"/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C25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Tolazoline, Propranolol, Practolol.</w:t>
            </w:r>
          </w:p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B1" w:rsidRDefault="000577B1" w:rsidP="00C610EB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Identification test of ammonium chloride</w:t>
            </w:r>
          </w:p>
        </w:tc>
      </w:tr>
      <w:tr w:rsidR="000577B1" w:rsidTr="000577B1">
        <w:trPr>
          <w:trHeight w:val="158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0577B1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577B1" w:rsidTr="000577B1">
        <w:trPr>
          <w:trHeight w:val="138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7411E6" w:rsidP="00F34879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8th(Sept</w:t>
            </w:r>
            <w:r w:rsidR="000577B1">
              <w:rPr>
                <w:b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424AF8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Cholinergic Drugs-Neostigmine,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AD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0577B1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0577B1" w:rsidTr="000577B1">
        <w:trPr>
          <w:trHeight w:val="2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7411E6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7411E6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</w:t>
            </w:r>
          </w:p>
          <w:p w:rsidR="000577B1" w:rsidRDefault="000577B1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77B1" w:rsidTr="000577B1">
        <w:trPr>
          <w:trHeight w:val="127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424AF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Pyridostigmine, Pralidoxime,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0577B1" w:rsidTr="000577B1">
        <w:trPr>
          <w:trHeight w:val="158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424A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0577B1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0577B1" w:rsidTr="000577B1">
        <w:trPr>
          <w:trHeight w:val="288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C258F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577B1" w:rsidTr="000577B1">
        <w:trPr>
          <w:trHeight w:val="28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4AF8" w:rsidRDefault="00424AF8" w:rsidP="00424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Pilocarpine, Physostigmine.</w:t>
            </w:r>
          </w:p>
          <w:p w:rsidR="000577B1" w:rsidRDefault="000577B1" w:rsidP="00F34879">
            <w:pPr>
              <w:spacing w:line="242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7B1" w:rsidRDefault="000577B1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4064C5">
        <w:trPr>
          <w:trHeight w:val="255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7411E6" w:rsidP="004064C5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9th(Sept</w:t>
            </w:r>
            <w:r w:rsidR="00E849FB">
              <w:rPr>
                <w:b/>
                <w:sz w:val="22"/>
              </w:rPr>
              <w:t>.</w:t>
            </w:r>
          </w:p>
          <w:p w:rsidR="00E849FB" w:rsidRDefault="007411E6" w:rsidP="004064C5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411E6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</w:t>
            </w:r>
          </w:p>
          <w:p w:rsidR="00E849FB" w:rsidRDefault="00E849FB" w:rsidP="004064C5">
            <w:pPr>
              <w:spacing w:line="253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9FB" w:rsidRPr="00ED6F54" w:rsidRDefault="00E849FB" w:rsidP="00406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Steroidal Drugs-Betamethazone, Cortisone, Hydrocortisone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9FB" w:rsidRPr="00ED6F54" w:rsidRDefault="00E849FB" w:rsidP="004064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4064C5">
        <w:trPr>
          <w:trHeight w:val="180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9FB" w:rsidRPr="00ED6F54" w:rsidRDefault="00E849FB" w:rsidP="00406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prednisolone, Progesterone, Testosterone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424AF8">
        <w:trPr>
          <w:trHeight w:val="225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424AF8">
            <w:pPr>
              <w:spacing w:line="267" w:lineRule="auto"/>
              <w:ind w:righ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Oestradiol, Nandrolone.</w:t>
            </w:r>
          </w:p>
          <w:p w:rsidR="00E849FB" w:rsidRDefault="00E849FB" w:rsidP="00424AF8">
            <w:pPr>
              <w:spacing w:line="222" w:lineRule="exact"/>
              <w:rPr>
                <w:rFonts w:ascii="Times New Roman" w:eastAsia="Times New Roman" w:hAnsi="Times New Roman"/>
              </w:rPr>
            </w:pPr>
          </w:p>
          <w:p w:rsidR="00E849FB" w:rsidRDefault="00E849FB" w:rsidP="00424AF8">
            <w:pPr>
              <w:spacing w:line="267" w:lineRule="auto"/>
              <w:ind w:right="840"/>
              <w:rPr>
                <w:rFonts w:ascii="Times New Roman" w:eastAsia="Times New Roman" w:hAnsi="Times New Roman"/>
                <w:sz w:val="24"/>
              </w:rPr>
            </w:pPr>
          </w:p>
          <w:p w:rsidR="00E849FB" w:rsidRDefault="00E849FB" w:rsidP="00F34879">
            <w:pPr>
              <w:spacing w:line="242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424AF8">
        <w:trPr>
          <w:trHeight w:val="180"/>
        </w:trPr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2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424AF8">
            <w:pPr>
              <w:spacing w:line="222" w:lineRule="exac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Cholinergic Antagonists-Atropine, Hysocine, Homatropine, Propantheline.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0577B1">
        <w:trPr>
          <w:trHeight w:val="12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7411E6" w:rsidP="00F34879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10th(Oct</w:t>
            </w:r>
            <w:r w:rsidR="00E849FB">
              <w:rPr>
                <w:b/>
                <w:w w:val="99"/>
                <w:sz w:val="22"/>
              </w:rPr>
              <w:t>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C258FE">
            <w:pPr>
              <w:spacing w:line="264" w:lineRule="auto"/>
              <w:ind w:righ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Benztrophine, Tropicamide, Biperiden.</w:t>
            </w:r>
          </w:p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158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1</w:t>
            </w:r>
            <w:r w:rsidRPr="0081699E">
              <w:rPr>
                <w:b/>
                <w:sz w:val="22"/>
                <w:vertAlign w:val="superscript"/>
              </w:rPr>
              <w:t>st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9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C258FE" w:rsidRDefault="00E849FB" w:rsidP="00F34879">
            <w:pPr>
              <w:spacing w:line="0" w:lineRule="atLeast"/>
              <w:rPr>
                <w:rFonts w:ascii="Times New Roman" w:eastAsia="Times New Roman" w:hAnsi="Times New Roman"/>
                <w:b/>
                <w:sz w:val="4"/>
              </w:rPr>
            </w:pPr>
            <w:r>
              <w:rPr>
                <w:rFonts w:ascii="Times New Roman" w:eastAsia="Times New Roman" w:hAnsi="Times New Roman"/>
                <w:sz w:val="24"/>
              </w:rPr>
              <w:t>Diuretic Drugs-Furosemide,Chlorothiazide.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15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49FB" w:rsidTr="000577B1">
        <w:trPr>
          <w:trHeight w:val="80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849FB" w:rsidTr="000577B1">
        <w:trPr>
          <w:trHeight w:val="127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C258FE">
            <w:pPr>
              <w:spacing w:line="266" w:lineRule="auto"/>
              <w:ind w:right="1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Hydrochlorothaizide, Benzthiazide, Urea,Mannitol , Ethacrynic Acid.</w:t>
            </w:r>
          </w:p>
          <w:p w:rsidR="00E849FB" w:rsidRDefault="00E849FB" w:rsidP="00C258FE">
            <w:pPr>
              <w:spacing w:line="223" w:lineRule="exact"/>
              <w:rPr>
                <w:rFonts w:ascii="Times New Roman" w:eastAsia="Times New Roman" w:hAnsi="Times New Roman"/>
              </w:rPr>
            </w:pPr>
          </w:p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90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31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189" w:lineRule="exact"/>
              <w:ind w:left="20"/>
            </w:pPr>
            <w: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189" w:lineRule="exact"/>
              <w:ind w:left="20"/>
            </w:pPr>
            <w:r>
              <w:rPr>
                <w:rFonts w:ascii="Times New Roman" w:eastAsia="Times New Roman" w:hAnsi="Times New Roman"/>
                <w:sz w:val="24"/>
              </w:rPr>
              <w:t>Cardiovascular Drugs-Ethyl nitrite, Glyceryl trinitrate, Alpha methyl dopa.</w:t>
            </w:r>
          </w:p>
        </w:tc>
        <w:tc>
          <w:tcPr>
            <w:tcW w:w="1438" w:type="dxa"/>
            <w:gridSpan w:val="3"/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0577B1">
        <w:trPr>
          <w:trHeight w:val="28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49FB" w:rsidTr="000577B1">
        <w:trPr>
          <w:trHeight w:val="60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58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6D1366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849FB">
              <w:rPr>
                <w:b/>
                <w:sz w:val="22"/>
              </w:rPr>
              <w:t>th(</w:t>
            </w:r>
            <w:r w:rsidR="007411E6">
              <w:rPr>
                <w:b/>
                <w:sz w:val="22"/>
              </w:rPr>
              <w:t>Oct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C258FE">
            <w:pPr>
              <w:spacing w:line="264" w:lineRule="auto"/>
              <w:ind w:right="6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Guanethidine, Clofibrate, Quinidine.</w:t>
            </w:r>
          </w:p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313CD7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Identify given organic compound </w:t>
            </w:r>
          </w:p>
        </w:tc>
      </w:tr>
      <w:tr w:rsidR="00E849FB" w:rsidTr="000577B1">
        <w:trPr>
          <w:trHeight w:val="13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39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86471">
            <w:pPr>
              <w:spacing w:line="264" w:lineRule="auto"/>
              <w:ind w:right="28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Coagulants and Anti-Coagulants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495405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12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sz w:val="21"/>
              </w:rPr>
              <w:lastRenderedPageBreak/>
              <w:t>. 2</w:t>
            </w:r>
            <w:r w:rsidRPr="0081699E">
              <w:rPr>
                <w:b/>
                <w:sz w:val="21"/>
                <w:vertAlign w:val="superscript"/>
              </w:rPr>
              <w:t>nd</w:t>
            </w:r>
          </w:p>
        </w:tc>
        <w:tc>
          <w:tcPr>
            <w:tcW w:w="11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1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49FB" w:rsidTr="000577B1">
        <w:trPr>
          <w:trHeight w:val="26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0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49FB" w:rsidTr="000577B1">
        <w:trPr>
          <w:trHeight w:val="92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Heparin, Thrombin, Menadione.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313CD7">
            <w:pPr>
              <w:spacing w:line="0" w:lineRule="atLeast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313CD7">
            <w:pPr>
              <w:spacing w:line="0" w:lineRule="atLeast"/>
              <w:rPr>
                <w:sz w:val="22"/>
              </w:rPr>
            </w:pPr>
          </w:p>
        </w:tc>
      </w:tr>
      <w:tr w:rsidR="00E849FB" w:rsidTr="000577B1">
        <w:trPr>
          <w:trHeight w:val="10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18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C25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Local Anaesthetics-Lignocaine, Procaine, Benzocaine.</w:t>
            </w:r>
          </w:p>
          <w:p w:rsidR="00E849FB" w:rsidRDefault="00E849FB" w:rsidP="00C258FE">
            <w:pPr>
              <w:spacing w:line="252" w:lineRule="exact"/>
              <w:rPr>
                <w:rFonts w:ascii="Times New Roman" w:eastAsia="Times New Roman" w:hAnsi="Times New Roman"/>
              </w:rPr>
            </w:pPr>
          </w:p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49FB" w:rsidTr="000577B1">
        <w:trPr>
          <w:trHeight w:val="12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6D1366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E849FB">
              <w:rPr>
                <w:b/>
                <w:sz w:val="22"/>
              </w:rPr>
              <w:t>th(Nov.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Analgesics and Anti-pyretics-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7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39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Morphin, Pethidine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495405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92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E156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1"/>
              </w:rPr>
              <w:t xml:space="preserve">                </w:t>
            </w:r>
            <w:r w:rsidR="007411E6">
              <w:rPr>
                <w:b/>
                <w:sz w:val="21"/>
              </w:rPr>
              <w:t>2</w:t>
            </w:r>
            <w:r w:rsidR="007411E6" w:rsidRPr="007411E6">
              <w:rPr>
                <w:b/>
                <w:sz w:val="21"/>
                <w:vertAlign w:val="superscript"/>
              </w:rPr>
              <w:t>nd</w:t>
            </w:r>
            <w:r w:rsidR="007411E6">
              <w:rPr>
                <w:b/>
                <w:sz w:val="21"/>
              </w:rPr>
              <w:t xml:space="preserve"> </w:t>
            </w:r>
          </w:p>
          <w:p w:rsidR="00E849FB" w:rsidRDefault="00E849FB" w:rsidP="00E156DC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week)</w:t>
            </w: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49FB" w:rsidTr="000577B1">
        <w:trPr>
          <w:trHeight w:val="28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49FB" w:rsidTr="000577B1">
        <w:trPr>
          <w:trHeight w:val="26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0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C258FE">
            <w:pPr>
              <w:spacing w:line="264" w:lineRule="auto"/>
              <w:ind w:right="1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Codeine, Methadone, Aspirin</w:t>
            </w:r>
          </w:p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49FB" w:rsidTr="000577B1">
        <w:trPr>
          <w:trHeight w:val="92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690668">
            <w:pPr>
              <w:spacing w:line="0" w:lineRule="atLeast"/>
              <w:rPr>
                <w:sz w:val="22"/>
              </w:rPr>
            </w:pP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10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849FB" w:rsidTr="000577B1">
        <w:trPr>
          <w:trHeight w:val="80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19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189" w:lineRule="exact"/>
              <w:ind w:left="20"/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4E08A3">
            <w:pPr>
              <w:spacing w:line="264" w:lineRule="auto"/>
              <w:ind w:right="1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Paracetamol, Analgin, Dextropropoxyphene, Pentazocine</w:t>
            </w:r>
          </w:p>
          <w:p w:rsidR="00E849FB" w:rsidRDefault="00E849FB">
            <w:pPr>
              <w:spacing w:line="189" w:lineRule="exact"/>
              <w:ind w:left="20"/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849FB" w:rsidTr="000577B1">
        <w:trPr>
          <w:trHeight w:val="12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6D1366" w:rsidP="00F34879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E849FB">
              <w:rPr>
                <w:b/>
                <w:sz w:val="22"/>
              </w:rPr>
              <w:t>th(Nov.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Non-steroidal anti-inflammatory Agents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158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sz w:val="22"/>
              </w:rPr>
              <w:t xml:space="preserve">          </w:t>
            </w:r>
            <w:r w:rsidR="007411E6">
              <w:rPr>
                <w:b/>
                <w:sz w:val="22"/>
              </w:rPr>
              <w:t>3</w:t>
            </w:r>
            <w:r w:rsidR="007411E6" w:rsidRPr="007411E6">
              <w:rPr>
                <w:b/>
                <w:sz w:val="22"/>
                <w:vertAlign w:val="superscript"/>
              </w:rPr>
              <w:t>rd</w:t>
            </w:r>
            <w:r w:rsidR="007411E6">
              <w:rPr>
                <w:b/>
                <w:sz w:val="22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10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Indomethacin, phenylbutazone, Oxyphenbutazone, , Ibuprofen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E31CA3" w:rsidRDefault="00E849F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49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week)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48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79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E849FB" w:rsidRDefault="00E849FB" w:rsidP="00F34879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849FB" w:rsidTr="000577B1">
        <w:trPr>
          <w:trHeight w:val="138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8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313CD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0577B1">
        <w:trPr>
          <w:trHeight w:val="131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  <w:r>
              <w:rPr>
                <w:sz w:val="22"/>
              </w:rPr>
              <w:t>revision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849FB" w:rsidTr="000577B1">
        <w:trPr>
          <w:trHeight w:val="28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49FB" w:rsidTr="000577B1">
        <w:trPr>
          <w:trHeight w:val="12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6D1366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E849FB" w:rsidRPr="00E31CA3">
              <w:rPr>
                <w:b/>
                <w:sz w:val="22"/>
                <w:vertAlign w:val="superscript"/>
              </w:rPr>
              <w:t>th</w:t>
            </w:r>
            <w:r w:rsidR="00E849FB">
              <w:rPr>
                <w:b/>
                <w:sz w:val="22"/>
              </w:rPr>
              <w:t xml:space="preserve">  (Nov.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4E08A3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Thyroxine and Antithyroids-Thyroxine, Methimazole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34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171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           </w:t>
            </w:r>
            <w:r w:rsidR="007411E6">
              <w:rPr>
                <w:b/>
                <w:sz w:val="22"/>
              </w:rPr>
              <w:t>4th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54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Methylthiouracil, Propylthiouracil.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849FB" w:rsidTr="000577B1">
        <w:trPr>
          <w:trHeight w:val="77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E31CA3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week)</w:t>
            </w: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495405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28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849FB" w:rsidTr="000577B1">
        <w:trPr>
          <w:trHeight w:val="41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34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313CD7">
            <w:pPr>
              <w:spacing w:line="234" w:lineRule="exact"/>
              <w:ind w:left="20"/>
              <w:rPr>
                <w:sz w:val="22"/>
              </w:rPr>
            </w:pPr>
          </w:p>
        </w:tc>
      </w:tr>
      <w:tr w:rsidR="00E849FB" w:rsidTr="000577B1">
        <w:trPr>
          <w:trHeight w:val="86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49FB" w:rsidTr="000577B1">
        <w:trPr>
          <w:trHeight w:val="126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Diagnostic Agents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87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849FB" w:rsidTr="000577B1">
        <w:trPr>
          <w:trHeight w:val="80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3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6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Iopanoic Acid, Propyliodone, Sulfobromophthalein.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32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6D1366" w:rsidP="00F3487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E849FB">
              <w:rPr>
                <w:b/>
                <w:sz w:val="22"/>
              </w:rPr>
              <w:t>th(Dec.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Sodium indigotindisulfonate, Indigo Carmine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43" w:lineRule="exac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171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b/>
                <w:sz w:val="22"/>
              </w:rPr>
              <w:t xml:space="preserve">         1st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42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6" w:lineRule="exact"/>
              <w:ind w:left="20"/>
              <w:rPr>
                <w:sz w:val="22"/>
              </w:rPr>
            </w:pPr>
            <w:r>
              <w:rPr>
                <w:sz w:val="21"/>
              </w:rPr>
              <w:t>2nd</w:t>
            </w:r>
          </w:p>
          <w:p w:rsidR="00E849FB" w:rsidRDefault="00E849FB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4E08A3">
            <w:pPr>
              <w:spacing w:line="286" w:lineRule="auto"/>
              <w:ind w:right="1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Evans blue, Congo Red, Fluorescein Sodium .</w:t>
            </w:r>
          </w:p>
          <w:p w:rsidR="00E849FB" w:rsidRDefault="00E849FB" w:rsidP="004E08A3">
            <w:pPr>
              <w:spacing w:line="193" w:lineRule="exact"/>
              <w:rPr>
                <w:rFonts w:ascii="Times New Roman" w:eastAsia="Times New Roman" w:hAnsi="Times New Roman"/>
              </w:rPr>
            </w:pPr>
          </w:p>
          <w:p w:rsidR="00E849FB" w:rsidRDefault="00E849FB">
            <w:pPr>
              <w:spacing w:line="246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Pr="00495405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91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</w:p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week)</w:t>
            </w: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42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214" w:lineRule="exac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74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Anticonvulsants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849FB" w:rsidTr="000577B1">
        <w:trPr>
          <w:trHeight w:val="149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</w:p>
        </w:tc>
      </w:tr>
      <w:tr w:rsidR="00E849FB" w:rsidTr="000577B1">
        <w:trPr>
          <w:trHeight w:val="80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33"/>
        </w:trPr>
        <w:tc>
          <w:tcPr>
            <w:tcW w:w="125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4"/>
              </w:rPr>
              <w:t>cardiac glycosides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304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Pr="00CD03AF" w:rsidRDefault="00E849FB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D136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(Dec. 2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CD0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)</w:t>
            </w: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Pr="00CD03AF" w:rsidRDefault="00E849FB" w:rsidP="00F34879">
            <w:pPr>
              <w:rPr>
                <w:sz w:val="22"/>
                <w:szCs w:val="22"/>
              </w:rPr>
            </w:pPr>
            <w:r w:rsidRPr="00CD03AF">
              <w:rPr>
                <w:sz w:val="22"/>
                <w:szCs w:val="22"/>
              </w:rPr>
              <w:t>1st</w:t>
            </w: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Pr="00CD03AF" w:rsidRDefault="00E849FB" w:rsidP="00F34879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Antiarrhythmic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1st (Batch A)</w:t>
            </w: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ind w:left="20"/>
              <w:jc w:val="center"/>
              <w:rPr>
                <w:sz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849FB" w:rsidTr="000577B1">
        <w:trPr>
          <w:trHeight w:val="42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200" w:lineRule="exact"/>
              <w:ind w:left="20"/>
              <w:rPr>
                <w:sz w:val="21"/>
              </w:rPr>
            </w:pPr>
            <w:r w:rsidRPr="00CD03AF">
              <w:rPr>
                <w:sz w:val="22"/>
                <w:szCs w:val="22"/>
              </w:rPr>
              <w:t>2nd</w:t>
            </w:r>
          </w:p>
          <w:p w:rsidR="00E849FB" w:rsidRDefault="00E849FB">
            <w:pPr>
              <w:spacing w:line="200" w:lineRule="exact"/>
              <w:ind w:left="20"/>
              <w:rPr>
                <w:sz w:val="21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200" w:lineRule="exact"/>
              <w:ind w:left="20"/>
              <w:rPr>
                <w:sz w:val="21"/>
              </w:rPr>
            </w:pPr>
            <w:r>
              <w:rPr>
                <w:rFonts w:ascii="Times New Roman" w:eastAsia="Times New Roman" w:hAnsi="Times New Roman"/>
                <w:sz w:val="24"/>
              </w:rPr>
              <w:t>antihypertensives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849FB" w:rsidTr="000577B1">
        <w:trPr>
          <w:trHeight w:val="66"/>
        </w:trPr>
        <w:tc>
          <w:tcPr>
            <w:tcW w:w="125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849FB" w:rsidRDefault="00E849FB" w:rsidP="000D7146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  <w:r>
              <w:rPr>
                <w:sz w:val="22"/>
              </w:rPr>
              <w:t>2nd(Batch B)</w:t>
            </w: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7E77FC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E849FB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E849FB" w:rsidTr="000577B1">
        <w:trPr>
          <w:trHeight w:val="13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67"/>
        </w:trPr>
        <w:tc>
          <w:tcPr>
            <w:tcW w:w="125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3" w:lineRule="exact"/>
              <w:ind w:left="20"/>
              <w:rPr>
                <w:sz w:val="22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49FB" w:rsidTr="000577B1">
        <w:trPr>
          <w:trHeight w:val="65"/>
        </w:trPr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F3487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553F0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49FB" w:rsidTr="000577B1">
        <w:trPr>
          <w:trHeight w:val="161"/>
        </w:trPr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 w:rsidRPr="00CD03AF">
              <w:rPr>
                <w:sz w:val="22"/>
                <w:szCs w:val="22"/>
              </w:rPr>
              <w:t>3rd</w:t>
            </w:r>
          </w:p>
        </w:tc>
        <w:tc>
          <w:tcPr>
            <w:tcW w:w="3614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Vitamins- fat soluble</w:t>
            </w:r>
          </w:p>
        </w:tc>
        <w:tc>
          <w:tcPr>
            <w:tcW w:w="143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 w:rsidP="00ED6F54">
            <w:pPr>
              <w:spacing w:line="0" w:lineRule="atLeast"/>
              <w:rPr>
                <w:sz w:val="22"/>
              </w:rPr>
            </w:pPr>
          </w:p>
        </w:tc>
        <w:tc>
          <w:tcPr>
            <w:tcW w:w="284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E849FB" w:rsidTr="000577B1">
        <w:trPr>
          <w:trHeight w:val="66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14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3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849FB" w:rsidTr="000577B1">
        <w:trPr>
          <w:trHeight w:val="13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849FB" w:rsidTr="000577B1">
        <w:trPr>
          <w:trHeight w:val="131"/>
        </w:trPr>
        <w:tc>
          <w:tcPr>
            <w:tcW w:w="12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  <w:r w:rsidRPr="00CD03AF">
              <w:rPr>
                <w:sz w:val="22"/>
                <w:szCs w:val="22"/>
              </w:rPr>
              <w:t>4th</w:t>
            </w:r>
          </w:p>
        </w:tc>
        <w:tc>
          <w:tcPr>
            <w:tcW w:w="361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Vitamins- water soluble</w:t>
            </w:r>
          </w:p>
        </w:tc>
        <w:tc>
          <w:tcPr>
            <w:tcW w:w="143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849FB" w:rsidTr="000577B1">
        <w:trPr>
          <w:trHeight w:val="28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14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9FB" w:rsidRDefault="00E849F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967990" w:rsidRDefault="00967990"/>
    <w:p w:rsidR="00895D74" w:rsidRDefault="00895D74"/>
    <w:tbl>
      <w:tblPr>
        <w:tblStyle w:val="TableGrid"/>
        <w:tblW w:w="10350" w:type="dxa"/>
        <w:tblInd w:w="-342" w:type="dxa"/>
        <w:tblLook w:val="04A0"/>
      </w:tblPr>
      <w:tblGrid>
        <w:gridCol w:w="1440"/>
        <w:gridCol w:w="1228"/>
        <w:gridCol w:w="3669"/>
        <w:gridCol w:w="1493"/>
        <w:gridCol w:w="2520"/>
      </w:tblGrid>
      <w:tr w:rsidR="00ED6F54" w:rsidRPr="00ED6F54" w:rsidTr="00CA39DD">
        <w:trPr>
          <w:trHeight w:val="308"/>
        </w:trPr>
        <w:tc>
          <w:tcPr>
            <w:tcW w:w="1440" w:type="dxa"/>
            <w:vMerge w:val="restart"/>
          </w:tcPr>
          <w:p w:rsidR="00ED6F54" w:rsidRPr="00ED6F54" w:rsidRDefault="003D06CC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D136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D6F54"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ED6F54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(Jan.</w:t>
            </w:r>
          </w:p>
          <w:p w:rsidR="00ED6F54" w:rsidRPr="00ED6F54" w:rsidRDefault="00ED6F54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2ndweek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D6F54" w:rsidRPr="00ED6F54" w:rsidRDefault="00ED6F54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ED6F54" w:rsidRPr="00ED6F54" w:rsidRDefault="0081699E" w:rsidP="00816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Antibiotics-(Benzyl-Penicillin, Phenoxy methyl Penicillin,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54" w:rsidRPr="00ED6F54" w:rsidRDefault="00ED6F54" w:rsidP="00ED6F5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6F54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ED6F54" w:rsidRPr="00ED6F54" w:rsidTr="00CA39DD">
        <w:trPr>
          <w:trHeight w:val="291"/>
        </w:trPr>
        <w:tc>
          <w:tcPr>
            <w:tcW w:w="1440" w:type="dxa"/>
            <w:vMerge/>
          </w:tcPr>
          <w:p w:rsidR="00ED6F54" w:rsidRPr="00ED6F54" w:rsidRDefault="00ED6F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ED6F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816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Benzathine Penicillin, Ampicillin, Cloxacillin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6F54" w:rsidRPr="00ED6F54" w:rsidRDefault="00ED6F54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ED6F54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495405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81699E" w:rsidRPr="00ED6F54" w:rsidTr="00C610EB">
        <w:trPr>
          <w:trHeight w:val="215"/>
        </w:trPr>
        <w:tc>
          <w:tcPr>
            <w:tcW w:w="1440" w:type="dxa"/>
            <w:vMerge/>
          </w:tcPr>
          <w:p w:rsidR="0081699E" w:rsidRPr="00ED6F54" w:rsidRDefault="0081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81699E" w:rsidRPr="00ED6F54" w:rsidRDefault="00816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9E" w:rsidRDefault="0081699E" w:rsidP="00C610EB">
            <w:pPr>
              <w:spacing w:line="241" w:lineRule="exac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Carbenicillin, Gentamicin, Neomycin , Erythromycin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9E" w:rsidRPr="00ED6F54" w:rsidRDefault="0081699E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1699E" w:rsidRPr="00ED6F54" w:rsidRDefault="0081699E" w:rsidP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99E" w:rsidRPr="00ED6F54" w:rsidTr="00C610EB">
        <w:trPr>
          <w:trHeight w:val="230"/>
        </w:trPr>
        <w:tc>
          <w:tcPr>
            <w:tcW w:w="1440" w:type="dxa"/>
            <w:vMerge/>
          </w:tcPr>
          <w:p w:rsidR="0081699E" w:rsidRPr="00ED6F54" w:rsidRDefault="008169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81699E" w:rsidRPr="00ED6F54" w:rsidRDefault="00816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  <w:vAlign w:val="bottom"/>
          </w:tcPr>
          <w:p w:rsidR="0081699E" w:rsidRDefault="0081699E" w:rsidP="00C610E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4"/>
              </w:rPr>
              <w:t>Tetracycline and its variants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bottom"/>
          </w:tcPr>
          <w:p w:rsidR="0081699E" w:rsidRDefault="0081699E" w:rsidP="00C610E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1699E" w:rsidRPr="00ED6F54" w:rsidRDefault="0081699E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15"/>
        </w:trPr>
        <w:tc>
          <w:tcPr>
            <w:tcW w:w="1440" w:type="dxa"/>
            <w:vMerge w:val="restart"/>
          </w:tcPr>
          <w:p w:rsidR="00313CD7" w:rsidRPr="00ED6F54" w:rsidRDefault="006D1366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313CD7">
              <w:rPr>
                <w:rFonts w:asciiTheme="minorHAnsi" w:hAnsiTheme="minorHAnsi" w:cstheme="minorHAnsi"/>
                <w:b/>
                <w:sz w:val="22"/>
                <w:szCs w:val="22"/>
              </w:rPr>
              <w:t>th</w:t>
            </w:r>
            <w:r w:rsidR="00313CD7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(Jan.</w:t>
            </w:r>
          </w:p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3rd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Cephalexin, Cephaloridine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313CD7" w:rsidRPr="00ED6F54" w:rsidRDefault="00313CD7" w:rsidP="0076107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313CD7" w:rsidRPr="00ED6F54" w:rsidTr="00C610EB">
        <w:trPr>
          <w:trHeight w:val="31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Cephalothin, Griseofulvin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313CD7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313CD7" w:rsidRPr="00ED6F54" w:rsidTr="00C610EB">
        <w:trPr>
          <w:trHeight w:val="383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Chloramphenicol.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414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  <w:vAlign w:val="bottom"/>
          </w:tcPr>
          <w:p w:rsidR="00313CD7" w:rsidRDefault="00313CD7" w:rsidP="00C610EB">
            <w:pPr>
              <w:spacing w:line="270" w:lineRule="auto"/>
              <w:ind w:righ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3"/>
              </w:rPr>
              <w:t>Tranquilizers (Triperidol, Oxypertine)</w:t>
            </w:r>
          </w:p>
          <w:p w:rsidR="00313CD7" w:rsidRDefault="00313CD7" w:rsidP="00C610EB">
            <w:pPr>
              <w:spacing w:line="203" w:lineRule="exact"/>
              <w:ind w:left="20"/>
              <w:rPr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761074">
        <w:trPr>
          <w:trHeight w:val="337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13CD7" w:rsidRPr="00ED6F54" w:rsidRDefault="006D1366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 w:colFirst="2" w:colLast="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313CD7">
              <w:rPr>
                <w:rFonts w:asciiTheme="minorHAnsi" w:hAnsiTheme="minorHAnsi" w:cstheme="minorHAnsi"/>
                <w:b/>
                <w:sz w:val="22"/>
                <w:szCs w:val="22"/>
              </w:rPr>
              <w:t>th</w:t>
            </w:r>
            <w:r w:rsidR="00313CD7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(Jan.</w:t>
            </w:r>
          </w:p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week )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313CD7" w:rsidRPr="00ED6F54" w:rsidRDefault="00313CD7" w:rsidP="00816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Chlordiazepoxide, Diazepam,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13CD7" w:rsidRPr="00ED6F54" w:rsidRDefault="00313CD7" w:rsidP="00313CD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313CD7" w:rsidRPr="00ED6F54" w:rsidTr="00F34879">
        <w:trPr>
          <w:trHeight w:val="2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Meprobamate, Lorazepam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313CD7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313CD7" w:rsidRPr="00ED6F54" w:rsidTr="00F34879">
        <w:trPr>
          <w:trHeight w:val="24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Default="00313CD7" w:rsidP="00F86471">
            <w:pPr>
              <w:spacing w:line="264" w:lineRule="auto"/>
              <w:ind w:righ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Hypoglycemic Agents-Insulin, Chlorpropamide</w:t>
            </w:r>
          </w:p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A39DD">
        <w:trPr>
          <w:trHeight w:val="23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Tolbutamide, Glibenclamide,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313CD7" w:rsidRPr="00ED6F54" w:rsidTr="00F34879">
        <w:trPr>
          <w:trHeight w:val="245"/>
        </w:trPr>
        <w:tc>
          <w:tcPr>
            <w:tcW w:w="1440" w:type="dxa"/>
            <w:vMerge w:val="restart"/>
          </w:tcPr>
          <w:p w:rsidR="00313CD7" w:rsidRPr="00ED6F54" w:rsidRDefault="006D1366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313CD7">
              <w:rPr>
                <w:rFonts w:asciiTheme="minorHAnsi" w:hAnsiTheme="minorHAnsi" w:cstheme="minorHAnsi"/>
                <w:b/>
                <w:sz w:val="22"/>
                <w:szCs w:val="22"/>
              </w:rPr>
              <w:t>th</w:t>
            </w:r>
            <w:r w:rsidR="00313CD7"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(feb.</w:t>
            </w:r>
          </w:p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2nd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Phenformin , Metformin.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Viva- voice</w:t>
            </w:r>
          </w:p>
        </w:tc>
      </w:tr>
      <w:tr w:rsidR="00313CD7" w:rsidRPr="00ED6F54" w:rsidTr="00C610EB">
        <w:trPr>
          <w:trHeight w:val="353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F86471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Histamine and Antihistaminic Agents-Histamine,.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313CD7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313CD7" w:rsidRPr="00ED6F54" w:rsidTr="00C610EB">
        <w:trPr>
          <w:trHeight w:val="215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Diphenhydramine, Promethazine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30"/>
        </w:trPr>
        <w:tc>
          <w:tcPr>
            <w:tcW w:w="1440" w:type="dxa"/>
            <w:vMerge/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13CD7" w:rsidRPr="00ED6F54" w:rsidRDefault="00313CD7" w:rsidP="00CD03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  <w:vAlign w:val="bottom"/>
          </w:tcPr>
          <w:p w:rsidR="00313CD7" w:rsidRDefault="00313CD7" w:rsidP="00F86471">
            <w:pPr>
              <w:spacing w:line="264" w:lineRule="auto"/>
              <w:ind w:right="86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Cyproheptadine, Mepyramine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13CD7" w:rsidRPr="00ED6F54" w:rsidRDefault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60"/>
        </w:trPr>
        <w:tc>
          <w:tcPr>
            <w:tcW w:w="1440" w:type="dxa"/>
            <w:vMerge w:val="restart"/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D136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(feb.</w:t>
            </w:r>
          </w:p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3rd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24"/>
              </w:rPr>
              <w:t>Pheniramine, Chlorpheniramine.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313CD7" w:rsidRPr="00ED6F54" w:rsidTr="00C610EB">
        <w:trPr>
          <w:trHeight w:val="276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F86471">
            <w:pPr>
              <w:spacing w:line="0" w:lineRule="atLeast"/>
              <w:ind w:left="2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Adrenergic Drugs-Adrenaline, Noradrenaline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313CD7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313CD7" w:rsidRPr="00ED6F54" w:rsidTr="00C610EB">
        <w:trPr>
          <w:trHeight w:val="261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Isoprenaline, Phenylephrine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60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sz w:val="24"/>
              </w:rPr>
              <w:t>Salbutamol, Terbutaline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14"/>
        </w:trPr>
        <w:tc>
          <w:tcPr>
            <w:tcW w:w="1440" w:type="dxa"/>
            <w:vMerge w:val="restart"/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D136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(feb.</w:t>
            </w:r>
          </w:p>
          <w:p w:rsidR="00313CD7" w:rsidRPr="00ED6F54" w:rsidRDefault="00313CD7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4th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13CD7" w:rsidRPr="00ED6F54" w:rsidRDefault="00313CD7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264" w:lineRule="auto"/>
              <w:ind w:righ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Ephedrine , Pseudoephedrine.</w:t>
            </w:r>
          </w:p>
          <w:p w:rsidR="00313CD7" w:rsidRDefault="00313CD7" w:rsidP="00C610EB">
            <w:pPr>
              <w:spacing w:line="241" w:lineRule="exact"/>
              <w:ind w:left="20"/>
              <w:rPr>
                <w:sz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</w:rPr>
              <w:t>Identify given organic compound</w:t>
            </w:r>
          </w:p>
        </w:tc>
      </w:tr>
      <w:tr w:rsidR="00313CD7" w:rsidRPr="00ED6F54" w:rsidTr="00C610EB">
        <w:trPr>
          <w:trHeight w:val="230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A23078">
            <w:pPr>
              <w:spacing w:line="241" w:lineRule="exac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Sulfonamides-Sulfadiazine, Sulfaguanidine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313CD7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313CD7" w:rsidRPr="00ED6F54" w:rsidTr="00C610EB">
        <w:trPr>
          <w:trHeight w:val="307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C610E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Phthaly sulfathiazole, </w:t>
            </w:r>
            <w:r>
              <w:rPr>
                <w:rFonts w:ascii="Times New Roman" w:eastAsia="Times New Roman" w:hAnsi="Times New Roman"/>
                <w:sz w:val="23"/>
              </w:rPr>
              <w:lastRenderedPageBreak/>
              <w:t>Succinylsulfathiazole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Pr="00ED6F54" w:rsidRDefault="00313CD7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CD7" w:rsidRPr="00ED6F54" w:rsidTr="00C610EB">
        <w:trPr>
          <w:trHeight w:val="291"/>
        </w:trPr>
        <w:tc>
          <w:tcPr>
            <w:tcW w:w="1440" w:type="dxa"/>
            <w:vMerge/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CD7" w:rsidRDefault="00313CD7" w:rsidP="00A23078">
            <w:pPr>
              <w:spacing w:line="234" w:lineRule="exact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Sulfadimethoxine,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4150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3CD7" w:rsidRPr="00ED6F54" w:rsidRDefault="00313CD7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F34879">
        <w:trPr>
          <w:trHeight w:val="260"/>
        </w:trPr>
        <w:tc>
          <w:tcPr>
            <w:tcW w:w="1440" w:type="dxa"/>
            <w:vMerge w:val="restart"/>
          </w:tcPr>
          <w:p w:rsidR="000D2AE3" w:rsidRPr="00ED6F54" w:rsidRDefault="000D2AE3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D136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(Mar.</w:t>
            </w:r>
          </w:p>
          <w:p w:rsidR="000D2AE3" w:rsidRPr="00ED6F54" w:rsidRDefault="000D2AE3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1st week 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0D2AE3" w:rsidRPr="00ED6F54" w:rsidRDefault="000D2AE3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57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Sulfamethoxazole, co-trimoxazole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D2AE3" w:rsidRPr="00ED6F54" w:rsidRDefault="000D2AE3" w:rsidP="004064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Synthesize diazoaminobenzene from aniline</w:t>
            </w:r>
          </w:p>
        </w:tc>
      </w:tr>
      <w:tr w:rsidR="000D2AE3" w:rsidRPr="00ED6F54" w:rsidTr="00F34879">
        <w:trPr>
          <w:trHeight w:val="465"/>
        </w:trPr>
        <w:tc>
          <w:tcPr>
            <w:tcW w:w="1440" w:type="dxa"/>
            <w:vMerge/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57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Sulfacetamide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0D2AE3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0D2AE3" w:rsidRPr="00ED6F54" w:rsidTr="00F34879">
        <w:trPr>
          <w:trHeight w:val="165"/>
        </w:trPr>
        <w:tc>
          <w:tcPr>
            <w:tcW w:w="1440" w:type="dxa"/>
            <w:vMerge/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57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Sulfamethoxypridazine,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0028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37"/>
        </w:trPr>
        <w:tc>
          <w:tcPr>
            <w:tcW w:w="1440" w:type="dxa"/>
            <w:vMerge/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577B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Anti- Neoplastic Drugs- classification 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D2AE3" w:rsidRPr="00ED6F54" w:rsidRDefault="000D2AE3" w:rsidP="00BB1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F34879">
        <w:trPr>
          <w:trHeight w:val="18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0D2AE3" w:rsidRPr="00ED6F54" w:rsidRDefault="000D2AE3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(Mar.</w:t>
            </w:r>
          </w:p>
          <w:p w:rsidR="000D2AE3" w:rsidRPr="00ED6F54" w:rsidRDefault="000D2AE3" w:rsidP="00F348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b/>
                <w:sz w:val="22"/>
                <w:szCs w:val="22"/>
              </w:rPr>
              <w:t>3rd week )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0D2AE3" w:rsidRPr="00ED6F54" w:rsidRDefault="000D2AE3" w:rsidP="00F3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Actinomycins, Azathioprine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1st (Batch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Synthesize benzil from benzoin</w:t>
            </w:r>
          </w:p>
        </w:tc>
      </w:tr>
      <w:tr w:rsidR="000D2AE3" w:rsidRPr="00ED6F54" w:rsidTr="00F34879">
        <w:trPr>
          <w:trHeight w:val="24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Busulphan, Chlorambucil, Cisplatin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2nd(Batch B)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7E77FC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 w:rsidR="000D2AE3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</w:p>
        </w:tc>
      </w:tr>
      <w:tr w:rsidR="000D2AE3" w:rsidRPr="00ED6F54" w:rsidTr="00F34879">
        <w:trPr>
          <w:trHeight w:val="270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cyclophosphamide, Daunorubicin hydrochloride,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AE3" w:rsidRPr="00ED6F54" w:rsidRDefault="000D2AE3" w:rsidP="00F3487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313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6F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Default="000D2AE3" w:rsidP="00C610EB">
            <w:pPr>
              <w:spacing w:line="271" w:lineRule="auto"/>
              <w:ind w:righ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Fluorouracil, Mercaptopurine, Methotrexate, Mytomycin.</w:t>
            </w:r>
          </w:p>
          <w:p w:rsidR="000D2AE3" w:rsidRPr="00ED6F54" w:rsidRDefault="000D2AE3" w:rsidP="00C610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3D06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(Apr 1</w:t>
            </w:r>
            <w:r w:rsidRPr="003D06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Practical sessional exam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6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D2AE3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AE3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699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Practical sessional exam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53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7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9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BB0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2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8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5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3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1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40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4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9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1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40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7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1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315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rPr>
          <w:trHeight w:val="27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AE3" w:rsidRPr="00ED6F54" w:rsidTr="00CA39D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D2AE3" w:rsidRPr="00ED6F54" w:rsidRDefault="000D2AE3" w:rsidP="005B1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D74" w:rsidRDefault="00895D74"/>
    <w:p w:rsidR="00895D74" w:rsidRDefault="00895D74"/>
    <w:sectPr w:rsidR="00895D74" w:rsidSect="00967990">
      <w:pgSz w:w="11900" w:h="16841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68EBC5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4D5"/>
    <w:rsid w:val="0000281B"/>
    <w:rsid w:val="00040888"/>
    <w:rsid w:val="000577B1"/>
    <w:rsid w:val="00057ADC"/>
    <w:rsid w:val="000D2AE3"/>
    <w:rsid w:val="000D7146"/>
    <w:rsid w:val="00156B5D"/>
    <w:rsid w:val="001663A5"/>
    <w:rsid w:val="0018221D"/>
    <w:rsid w:val="00186F46"/>
    <w:rsid w:val="001D5D2C"/>
    <w:rsid w:val="00227A83"/>
    <w:rsid w:val="00235369"/>
    <w:rsid w:val="00251770"/>
    <w:rsid w:val="002A7C0B"/>
    <w:rsid w:val="002C0850"/>
    <w:rsid w:val="00313CD7"/>
    <w:rsid w:val="003163A5"/>
    <w:rsid w:val="00317FAE"/>
    <w:rsid w:val="003707A0"/>
    <w:rsid w:val="003A2084"/>
    <w:rsid w:val="003D06CC"/>
    <w:rsid w:val="004064C5"/>
    <w:rsid w:val="00410DB4"/>
    <w:rsid w:val="00413197"/>
    <w:rsid w:val="00415081"/>
    <w:rsid w:val="00424AF8"/>
    <w:rsid w:val="00432BEF"/>
    <w:rsid w:val="00461E2D"/>
    <w:rsid w:val="00495405"/>
    <w:rsid w:val="004E08A3"/>
    <w:rsid w:val="004F2889"/>
    <w:rsid w:val="00553F08"/>
    <w:rsid w:val="005B1F5D"/>
    <w:rsid w:val="005C2F39"/>
    <w:rsid w:val="005C42F7"/>
    <w:rsid w:val="005E518A"/>
    <w:rsid w:val="00690668"/>
    <w:rsid w:val="006D1366"/>
    <w:rsid w:val="006F3D08"/>
    <w:rsid w:val="007411E6"/>
    <w:rsid w:val="00761074"/>
    <w:rsid w:val="00762365"/>
    <w:rsid w:val="00782468"/>
    <w:rsid w:val="007E77FC"/>
    <w:rsid w:val="0081699E"/>
    <w:rsid w:val="00865B40"/>
    <w:rsid w:val="00895D74"/>
    <w:rsid w:val="008A5E1D"/>
    <w:rsid w:val="00967990"/>
    <w:rsid w:val="009A0CB2"/>
    <w:rsid w:val="00A13999"/>
    <w:rsid w:val="00A16490"/>
    <w:rsid w:val="00A23078"/>
    <w:rsid w:val="00A84876"/>
    <w:rsid w:val="00A94141"/>
    <w:rsid w:val="00AC032F"/>
    <w:rsid w:val="00AF034D"/>
    <w:rsid w:val="00B05C2B"/>
    <w:rsid w:val="00BB00E3"/>
    <w:rsid w:val="00BB1E4A"/>
    <w:rsid w:val="00C258FE"/>
    <w:rsid w:val="00C34507"/>
    <w:rsid w:val="00C462A3"/>
    <w:rsid w:val="00C604D5"/>
    <w:rsid w:val="00C610EB"/>
    <w:rsid w:val="00C80A47"/>
    <w:rsid w:val="00CA39DD"/>
    <w:rsid w:val="00CA5B8A"/>
    <w:rsid w:val="00CD03AF"/>
    <w:rsid w:val="00CF0FE4"/>
    <w:rsid w:val="00D44DD7"/>
    <w:rsid w:val="00DA0B27"/>
    <w:rsid w:val="00DC6697"/>
    <w:rsid w:val="00DE4A82"/>
    <w:rsid w:val="00E156DC"/>
    <w:rsid w:val="00E31CA3"/>
    <w:rsid w:val="00E8188E"/>
    <w:rsid w:val="00E849FB"/>
    <w:rsid w:val="00EC5051"/>
    <w:rsid w:val="00ED6F54"/>
    <w:rsid w:val="00F34879"/>
    <w:rsid w:val="00F848B9"/>
    <w:rsid w:val="00F86471"/>
    <w:rsid w:val="00F9512F"/>
    <w:rsid w:val="00FC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Hindu Pharmacy</dc:creator>
  <cp:lastModifiedBy>rbi</cp:lastModifiedBy>
  <cp:revision>2</cp:revision>
  <cp:lastPrinted>2018-04-10T04:45:00Z</cp:lastPrinted>
  <dcterms:created xsi:type="dcterms:W3CDTF">2019-07-26T05:28:00Z</dcterms:created>
  <dcterms:modified xsi:type="dcterms:W3CDTF">2019-07-26T05:28:00Z</dcterms:modified>
</cp:coreProperties>
</file>